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АКТ № 23</w:t>
      </w:r>
    </w:p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проведения плановой выборочной проверки соблюдения </w:t>
      </w:r>
    </w:p>
    <w:p w:rsidR="00836AE6" w:rsidRPr="00EF6BF3" w:rsidRDefault="00435E0E" w:rsidP="00836A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требований законодательства о контрактной системе в сфере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закупок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муниципальным бюджетным общеобразовательным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учреждением средняя общеобразовательная школа № 11 </w:t>
      </w:r>
    </w:p>
    <w:p w:rsidR="00435E0E" w:rsidRPr="00EF6BF3" w:rsidRDefault="00836AE6" w:rsidP="00836AE6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муниципального образования Щербиновский район село Шабельское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EF6BF3" w:rsidRPr="00EF6BF3" w:rsidTr="008517E4">
        <w:tc>
          <w:tcPr>
            <w:tcW w:w="4926" w:type="dxa"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  <w:p w:rsidR="00435E0E" w:rsidRPr="00EF6BF3" w:rsidRDefault="00435E0E" w:rsidP="00435E0E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>7 ноября 2017 года</w:t>
            </w:r>
          </w:p>
        </w:tc>
        <w:tc>
          <w:tcPr>
            <w:tcW w:w="4928" w:type="dxa"/>
            <w:hideMark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                     </w:t>
            </w:r>
          </w:p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  <w:r w:rsidRPr="00EF6BF3"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  <w:t xml:space="preserve">                           ст. Старощербиновская</w:t>
            </w:r>
          </w:p>
        </w:tc>
      </w:tr>
      <w:tr w:rsidR="00EF6BF3" w:rsidRPr="00EF6BF3" w:rsidTr="008517E4">
        <w:tc>
          <w:tcPr>
            <w:tcW w:w="4926" w:type="dxa"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  <w:tc>
          <w:tcPr>
            <w:tcW w:w="4928" w:type="dxa"/>
          </w:tcPr>
          <w:p w:rsidR="00435E0E" w:rsidRPr="00EF6BF3" w:rsidRDefault="00435E0E" w:rsidP="008517E4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color w:val="0D0D0D" w:themeColor="text1" w:themeTint="F2"/>
                <w:sz w:val="28"/>
                <w:szCs w:val="28"/>
              </w:rPr>
            </w:pPr>
          </w:p>
        </w:tc>
      </w:tr>
    </w:tbl>
    <w:p w:rsidR="00435E0E" w:rsidRPr="00EF6BF3" w:rsidRDefault="00435E0E" w:rsidP="009C7D47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основании приказов финансового управления администрации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ципального образования Щербиновский район от 22 июня 2017 года № 50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«Об утверждении плана проведения плановых проверок соблюдения требов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ний законодательства Российской Федерации в сфере контрактной системы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купок товаров, работ, услуг для муниципальных нужд», от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 сентября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да № 78 «О проведении плановой проверки» проведена плановая выборочная проверка соблюдения требований законодательства Российской Федерации о контрактной системе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сфере закупок товаров, работ, услуг для обеспечения муниципальных нужд (далее - законодательство о контрактной системе в сфере закупок)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муниципальным бюджетным общеобразовательным учреждением средняя общеобразовательная школа № 11 муниципального образования Ще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биновский район село Шабельское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Учреждение) инспекцией в составе:</w:t>
      </w:r>
    </w:p>
    <w:p w:rsidR="00435E0E" w:rsidRPr="00EF6BF3" w:rsidRDefault="00435E0E" w:rsidP="009C7D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 xml:space="preserve">руководителя инспекции: </w:t>
      </w:r>
    </w:p>
    <w:p w:rsidR="00435E0E" w:rsidRPr="00EF6BF3" w:rsidRDefault="00435E0E" w:rsidP="009C7D4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Белой Екатерины Сергеевны, заведующего сектором муниципального контроля финансового управления администрации муниципального образов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ния Щербиновский район; </w:t>
      </w:r>
    </w:p>
    <w:p w:rsidR="00435E0E" w:rsidRPr="00EF6BF3" w:rsidRDefault="00435E0E" w:rsidP="00435E0E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членов инспекции: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Сидоркиной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Тамиллы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Джабар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кызы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, главного специалиста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сектора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ципального контроля финансового управления администрации муниципального образования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 Щербиновский район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Абальмаз Наталии Викторовны, ведущего специалиста сектора муниц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 xml:space="preserve">пального контроля финансового управления администрации муниципального образования Щербиновский район. </w:t>
      </w:r>
    </w:p>
    <w:p w:rsidR="00435E0E" w:rsidRPr="00EF6BF3" w:rsidRDefault="00435E0E" w:rsidP="00435E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Период проведения проверки: с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по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октября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года.</w:t>
      </w:r>
    </w:p>
    <w:p w:rsidR="00435E0E" w:rsidRPr="00EF6BF3" w:rsidRDefault="00435E0E" w:rsidP="00435E0E">
      <w:pPr>
        <w:tabs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Проверяемый период: с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 декабря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2016 года по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 сентября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Предмет проверки - соблюдение требований законодательства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трактной системе в сфере закупок. 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Правовое основание проведения проверки: пункт 3 части 3 статьи 99 Ф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дерального закона от 5 апреля 2013 года № 44-ФЗ «О контрактной системе в сфере закупок товаров, работ, услуг для обеспечения государственных и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ципальных нужд» (далее – Закон о контрактной системе).</w:t>
      </w:r>
    </w:p>
    <w:p w:rsidR="00435E0E" w:rsidRPr="00EF6BF3" w:rsidRDefault="00435E0E" w:rsidP="00435E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Место нахождения Учреждения: 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Российская Федерация, 353643, Красн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</w:t>
      </w:r>
      <w:r w:rsidR="00836AE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дарский край, Щербиновский район, Шабельское село, улица Советов, 34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.</w:t>
      </w:r>
    </w:p>
    <w:p w:rsidR="00435E0E" w:rsidRPr="00EF6BF3" w:rsidRDefault="00435E0E" w:rsidP="00435E0E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Директор Учреждения извещен о начале проведения выборочной план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вой проверки уведомлением от </w:t>
      </w:r>
      <w:r w:rsidR="000C4EC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20 сентября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2017 года № 01- </w:t>
      </w:r>
      <w:r w:rsidR="000C4EC6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458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/17-11.</w:t>
      </w:r>
    </w:p>
    <w:p w:rsidR="00435E0E" w:rsidRPr="00EF6BF3" w:rsidRDefault="00435E0E" w:rsidP="00435E0E">
      <w:pPr>
        <w:pStyle w:val="a6"/>
        <w:ind w:firstLine="851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lastRenderedPageBreak/>
        <w:t xml:space="preserve">Учреждение является самостоятельным юридическим лицом, имеет в оперативном управлении обособленное имущество, самостоятельный баланс, лицевые счета, открытые в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финансовом управлении администрации муниц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пального образования Щербиновский район</w:t>
      </w:r>
      <w:r w:rsidRPr="00EF6BF3">
        <w:rPr>
          <w:rFonts w:ascii="Times New Roman" w:hAnsi="Times New Roman" w:cs="Times New Roman"/>
          <w:color w:val="0D0D0D" w:themeColor="text1" w:themeTint="F2"/>
          <w:sz w:val="28"/>
          <w:szCs w:val="28"/>
        </w:rPr>
        <w:t xml:space="preserve"> для учета бюджетных средств и средств от приносящей доход деятельности.</w:t>
      </w:r>
    </w:p>
    <w:p w:rsidR="00435E0E" w:rsidRPr="00EF6BF3" w:rsidRDefault="00435E0E" w:rsidP="00435E0E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Функции и полномочия учредителя, в соответствии с уставом Учрежд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ния, утвержденным приказом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начальника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управления образования администр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ции муниципального обр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азования Щербиновский район от 3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февраля 2015 года № 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«Об утверждении устава муниципального бюджетного общеобразов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тельного учреждения средняя общеобразовательная школа № 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ь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ного образования Щербиновский район </w:t>
      </w:r>
      <w:r w:rsidR="008517E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село Шабельское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 осуществляет адм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нистрация муниципального образования Щербиновский район в лице управл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ния образования администрации муниципального образования Щербиновский район.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shd w:val="clear" w:color="auto" w:fill="FFFFFF"/>
          <w:lang w:eastAsia="ru-RU"/>
        </w:rPr>
        <w:t xml:space="preserve"> </w:t>
      </w:r>
      <w:proofErr w:type="gramEnd"/>
    </w:p>
    <w:p w:rsidR="00435E0E" w:rsidRPr="00EF6BF3" w:rsidRDefault="00435E0E" w:rsidP="00435E0E">
      <w:pPr>
        <w:tabs>
          <w:tab w:val="left" w:pos="1349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Директор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Arial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назначен на должность приказом 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начальника управления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образования администрации муниципального образования Щерб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новский район от 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сентября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2012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№ 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94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-Л «О назначении 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Л.В. Колесник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CC3B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вой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Финансирование деятельности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осуществляется за счет средств бюджета муниципального образования Щербиновский район в виде субсидии на выполнение муниципального задания и иные цели, а также средств, поступающих от приносящей доход деятельности.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Положения части 2 статьи 38 Закона о контрактной системе предусма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ривают, что в случае, если совокупный годовой объем закупок заказчика не превышает ста миллионов рублей и у заказчика отсутствует контрактная слу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ж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ба, заказчик назначает должностное лицо, ответственное за осуществление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купки или нескольких закупок, включая исполнение каждого контракта. Так, в проверяемом периоде приказом директора муниципального бюджетного общ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образовательного учреждения средняя общеобразовательная школа № 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ципального образования Щербиновский район от 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1 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января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201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№ 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«О назначении контрактного управляющего</w:t>
      </w:r>
      <w:r w:rsidR="00B107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назначен контрактный управл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ющий.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Согласно части 4 статьи 30 Закона о контрактной системе, по итогам года заказчик обязан составить отчет об объеме закупок у субъектов малого пре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принимательства (далее - СМП), социально ориентированных некоммерческих орг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анизаций (далее - 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СОНО), предусмотренных частью 2 статьи 30 Закона 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 контрактной системе, и до 1 апреля года, следующего за отчетным годом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разместить такой отчет в единой информационной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системе в сфере закупок (д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лее</w:t>
      </w:r>
      <w:proofErr w:type="gramEnd"/>
      <w:r w:rsidR="009C7D47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-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ЕИС).</w:t>
      </w:r>
      <w:proofErr w:type="gramEnd"/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Таким образом, отчет об объеме закупок у СМП, СОНО за 2016 год по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лежал размещению в ЕИС не позднее 31 марта 2017 года. Согласно информ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ции из реестра отчетов заказчиков, размещенного в ЕИС, отчет Учреждения об объеме закупок у СМП, СОНО за 2016 год размещен 2</w:t>
      </w:r>
      <w:r w:rsidR="00B53480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марта 2017 года</w:t>
      </w:r>
      <w:r w:rsidR="00B53480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то есть своевременно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B53480" w:rsidRPr="00EF6BF3" w:rsidRDefault="00435E0E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lastRenderedPageBreak/>
        <w:t>Частью 1 статьи 30 Закона о контрактной системе установлена обяза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ность заказчиков осуществлять закупки у СМП и СОНО в объеме не менее чем 15% совокупного годового объема закупок, рассчитанного с учетом части 1.1 статьи 30 Закона о контрактной системе, путем проведения открытых конку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сов, конкурсов с ограниченным участием, двухэтапных конкурсов, электро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ных аукционов, запросов котировок, запросов предложений, в которых учас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никами закупок являются только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СМП и СОНО, а также осуществления зак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пок с учетом положений части 5 статьи 30 Закона о контрактной системе. </w:t>
      </w:r>
    </w:p>
    <w:p w:rsidR="00B53480" w:rsidRPr="00EF6BF3" w:rsidRDefault="00B53480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Совокупный объем закупок Учреждения, рассчитанный за вычетом зак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пок, предусмотренных частью 1.1 статьи 30 Закона о контрактной системе, с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ставил 0,00 рублей. Соответственно, доля закупок, которые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осущ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ствило у СМП и СОНО в 2016 году, составила 0%.</w:t>
      </w:r>
    </w:p>
    <w:p w:rsidR="00B53480" w:rsidRPr="00EF6BF3" w:rsidRDefault="00B53480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Вышеуказанное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свидетельствует о нарушении принципа обеспечения конкуренции, предусмотренного статьей 8 Закона о контрактной системе.</w:t>
      </w:r>
    </w:p>
    <w:p w:rsidR="00435E0E" w:rsidRPr="00EF6BF3" w:rsidRDefault="00435E0E" w:rsidP="00B5348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Учреждение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в соответствии с требованиями статьи 17 Закона о контрак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ной системе и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Порядка формирования, утверждения и ведения планов закупок товаров, работ, услуг для обеспечения муниципальных нужд муниципального образования Щербиновский район, утвержденного постановлением админ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и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страции муниципального образования Щербиновский район от 25 декабря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br/>
        <w:t>2015 года № 593 «Об утверждении Порядка формирования, утверждения и в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е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дения планов закупок товаров, работ, услуг для обеспечения муниципальных нужд муниципального</w:t>
      </w:r>
      <w:proofErr w:type="gramEnd"/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образования Щербиновский район»,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разработан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план з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а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купок товаров, работ, услуг на 2017 финансовый год и на плановый период 2018 и 2019 годов (далее - план закупок)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. </w:t>
      </w:r>
    </w:p>
    <w:p w:rsidR="00435E0E" w:rsidRPr="00EF6BF3" w:rsidRDefault="00435E0E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Согласно части 8 статьи 17 Закона о контрактной системе, пункту 3 П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рядка</w:t>
      </w:r>
      <w:r w:rsidRPr="00EF6BF3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формирования, утверждения и ведения планов закупок товаров, работ, услуг для обеспечения муниципальных нужд муниципального образования Щербиновский район, план закупок утверждается в течение десяти рабочих дней после</w:t>
      </w:r>
      <w:r w:rsidRPr="00EF6BF3">
        <w:rPr>
          <w:rFonts w:ascii="Times New Roman" w:eastAsia="Calibri" w:hAnsi="Times New Roman" w:cs="Times New Roman"/>
          <w:b/>
          <w:bCs/>
          <w:color w:val="0D0D0D" w:themeColor="text1" w:themeTint="F2"/>
          <w:sz w:val="28"/>
          <w:szCs w:val="28"/>
        </w:rPr>
        <w:t xml:space="preserve">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утверждения плана финансово-хозяйственной деятельности бю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жетного учреждения (далее - План ФХД).</w:t>
      </w:r>
    </w:p>
    <w:p w:rsidR="00435E0E" w:rsidRPr="00EF6BF3" w:rsidRDefault="00435E0E" w:rsidP="00435E0E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План ФХД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Учреждения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на 2017 год и на плановый период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 xml:space="preserve">2018 и 2019 годов утвержден приказом директора муниципального бюджетного общеобразовательного учреждения средняя общеобразовательная школа № </w:t>
      </w:r>
      <w:r w:rsidR="003E5C7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Щербиновский район от 30 декабря 2016 года </w:t>
      </w:r>
      <w:r w:rsidR="00EE641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№ 353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«Об утверждении плана финансово-хозяйственной деятельности на 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2017 год и на плановый период 2018 и 2019 годов».</w:t>
      </w:r>
      <w:proofErr w:type="gramEnd"/>
    </w:p>
    <w:p w:rsidR="00435E0E" w:rsidRPr="00EF6BF3" w:rsidRDefault="00435E0E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В соответствии с частью 9 статьи 17 Закона о контрактной системе,</w:t>
      </w:r>
      <w:r w:rsidRPr="00EF6BF3">
        <w:rPr>
          <w:rFonts w:ascii="Times New Roman" w:eastAsia="Times New Roman" w:hAnsi="Times New Roman" w:cs="Times New Roman"/>
          <w:b/>
          <w:bCs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пун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к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том 11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Порядка формирования, утверждения и ведения планов закупок товаров, работ, услуг для обеспечения муниципальных нужд муниципального образов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а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ния Щербиновский район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утвержденный план закупок подлежит размещению в ЕИС в течение трех рабочих дней со дня его утверждения.</w:t>
      </w:r>
    </w:p>
    <w:p w:rsidR="00435E0E" w:rsidRPr="00EF6BF3" w:rsidRDefault="00435E0E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План закупок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Учреждения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утвержден приказом директора муниципал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ь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ного бюджетного общеобразовательного учреждения средняя общеобразов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тельная школа № </w:t>
      </w:r>
      <w:r w:rsidR="003E5C7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11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Щербиновский район </w:t>
      </w:r>
      <w:r w:rsidR="0047668F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от </w:t>
      </w:r>
      <w:r w:rsidR="003E5C7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17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января 2017 года № </w:t>
      </w:r>
      <w:r w:rsidR="003E5C7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7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«Об утверждении плана закупок товаров, работ, услуг для обеспечения нужд субъекта Российской Федерации и муниципальных нужд на 2017 финансовый год и на плановый период 2018-2019 годов» и ра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з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мещен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в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ЕИС 1</w:t>
      </w:r>
      <w:r w:rsidR="003E5C7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8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января 2017 года, что соответствует</w:t>
      </w:r>
      <w:proofErr w:type="gramEnd"/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требованиям вышеуказа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ных нормативных правовых актов.</w:t>
      </w:r>
    </w:p>
    <w:p w:rsidR="00435E0E" w:rsidRPr="00EF6BF3" w:rsidRDefault="00435E0E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В вышеуказанный план закупок </w:t>
      </w:r>
      <w:r w:rsidR="003E5C7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неоднократно</w:t>
      </w:r>
      <w:r w:rsidR="00566A21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вносились изменения. Н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арушения законодательства о контрактной системе в сфере закупок </w:t>
      </w:r>
      <w:r w:rsidR="00566A21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в отнош</w:t>
      </w:r>
      <w:r w:rsidR="00566A21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е</w:t>
      </w:r>
      <w:r w:rsidR="00687E1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нии внесенных</w:t>
      </w:r>
      <w:r w:rsidR="00566A21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изменений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не выявлено.</w:t>
      </w:r>
    </w:p>
    <w:p w:rsidR="00435E0E" w:rsidRPr="00EF6BF3" w:rsidRDefault="00435E0E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Учреждением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в соответствии с требованиями статьи 21 Закона о ко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трактной системе и 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Порядка 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район, утвержденного постано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в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лением администрации муниципального образования Щербиновский район от 25 декабря 2015 года № 594 «Об утверждении Порядка формирования, утве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р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ждения и ведения планов-графиков закупок товаров, работ, услуг для обеспеч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е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ния муниципальных нужд муниципального</w:t>
      </w:r>
      <w:proofErr w:type="gramEnd"/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образования Щербиновский район»,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разработан план-график закупок на 2017 год (далее - план-график). 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частью 10 статьи 21 Закона о контрактной системе, пунктом 3 Порядка формирования, утверждения и ведения планов-графиков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купок товаров, работ, услуг для обеспечения муниципальных нужд муниц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пального образования Щербиновский район планы-графики формируются и утверждаются заказчиками в течение 10 рабочих дней со дня утверждения Пл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ФХД.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Согласно части 15 статьи 21 Закона о контрактной системе, пункту 15 Порядка формирования, утверждения и ведения планов-графиков закупок тов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ров, работ, услуг для обеспечения муниципальных нужд муниципального обр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зования Щербиновский район утвержденный заказчиком план-график подл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жит размещению в ЕИС в течение трех рабочих дней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 даты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его утверждения. </w:t>
      </w:r>
    </w:p>
    <w:p w:rsidR="00435E0E" w:rsidRPr="00EF6BF3" w:rsidRDefault="00435E0E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</w:pPr>
      <w:proofErr w:type="gramStart"/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План-график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Учреждения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утвержден 18 января 2017 года приказом д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ректора муниципального бюджетного общеобразовательного учреждения сре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няя общеобразовательная школа № </w:t>
      </w:r>
      <w:r w:rsidR="0047668F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11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муниципального образования Щерб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новский район </w:t>
      </w:r>
      <w:r w:rsidR="0047668F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село Шабельское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от 18 января 2017 года </w:t>
      </w:r>
      <w:r w:rsidR="004C6FC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№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8 «Об утверждении плана-графика размещения заказов на поставки товаров, выполнения работ, оказания услуг для нужд </w:t>
      </w:r>
      <w:r w:rsidR="004C6FC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муниципального бюджетного общеобразовательного учреждения средняя общеобразовательная школа № 11 муниципального обр</w:t>
      </w:r>
      <w:r w:rsidR="004C6FC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а</w:t>
      </w:r>
      <w:r w:rsidR="004C6FC4"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зования Щербиновский район село Шабельское 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на 2017 год</w:t>
      </w:r>
      <w:proofErr w:type="gramEnd"/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»</w:t>
      </w:r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и </w:t>
      </w:r>
      <w:proofErr w:type="gramStart"/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>размещен</w:t>
      </w:r>
      <w:proofErr w:type="gramEnd"/>
      <w:r w:rsidRPr="00EF6BF3">
        <w:rPr>
          <w:rFonts w:ascii="Times New Roman" w:eastAsia="Calibri" w:hAnsi="Times New Roman" w:cs="Times New Roman"/>
          <w:bCs/>
          <w:color w:val="0D0D0D" w:themeColor="text1" w:themeTint="F2"/>
          <w:sz w:val="28"/>
          <w:szCs w:val="28"/>
        </w:rPr>
        <w:t xml:space="preserve"> в ЕИС 18 января 2017 года,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 xml:space="preserve"> что соответствует требованиям вышеуказанных нормати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в</w:t>
      </w:r>
      <w:r w:rsidRPr="00EF6BF3">
        <w:rPr>
          <w:rFonts w:ascii="Times New Roman" w:eastAsia="Times New Roman" w:hAnsi="Times New Roman" w:cs="Times New Roman"/>
          <w:bCs/>
          <w:color w:val="0D0D0D" w:themeColor="text1" w:themeTint="F2"/>
          <w:sz w:val="28"/>
          <w:szCs w:val="28"/>
          <w:lang w:eastAsia="ru-RU"/>
        </w:rPr>
        <w:t>ных правовых актов.</w:t>
      </w:r>
    </w:p>
    <w:p w:rsidR="00435E0E" w:rsidRDefault="00435E0E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вышеуказанный план-график неоднократно вносились изменения. Нарушений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части 15 статьи 21 Закона о контрактной системе, а так же пункта 15 Порядка формирования, утверждения и ведения планов-графиков закупок товаров, работ, услуг для обеспечения муниципальных нужд муниципального образования Щербиновский район в отношении 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внесенных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изменений не выя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лено.</w:t>
      </w:r>
    </w:p>
    <w:p w:rsidR="0047668F" w:rsidRPr="00EF6BF3" w:rsidRDefault="0047668F" w:rsidP="00435E0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Всего в проверяемом периоде, согласно предоставленны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Учреждением реестр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ам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контрактов, осуществлено 52 закупки товаров, работ, услуг на общую сумму 3662740,50 рублей.</w:t>
      </w:r>
    </w:p>
    <w:p w:rsidR="00FB4CC4" w:rsidRPr="00EF6BF3" w:rsidRDefault="00FB4CC4" w:rsidP="00FB4CC4">
      <w:pPr>
        <w:spacing w:after="0" w:line="200" w:lineRule="atLeast"/>
        <w:ind w:firstLine="708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На момент проведения плановой проверки процедур, находящихся на стадии определения поставщика (подрядчика, исполнителя)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не установлено.</w:t>
      </w:r>
    </w:p>
    <w:p w:rsidR="00435E0E" w:rsidRPr="00EF6BF3" w:rsidRDefault="00435E0E" w:rsidP="00435E0E">
      <w:pPr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 проверке выборочным способом выявлено следующее:</w:t>
      </w:r>
    </w:p>
    <w:p w:rsidR="00435E0E" w:rsidRPr="00EF6BF3" w:rsidRDefault="00435E0E" w:rsidP="00435E0E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1. Электронный аукцион № 031830001831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000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185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от 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21 августа 2017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«Капитальный ремонт пожарного водоема МБОУ СОШ № 11 с. Шабельское МО Щербиновский район, расположенного по адресу: с. Шабельское, ул. Сов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тов, 34»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 начальной максимальной ценой контракта 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384962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</w:p>
    <w:p w:rsidR="00435E0E" w:rsidRPr="00EF6BF3" w:rsidRDefault="00435E0E" w:rsidP="00435E0E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частью 9 статьи 70 Закона о контрактной системе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тракт может быть заключен не ранее чем через десять дней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 даты размещения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 единой информационной системе протокола подведения итогов электронного аукциона.</w:t>
      </w:r>
    </w:p>
    <w:p w:rsidR="00435E0E" w:rsidRPr="00EF6BF3" w:rsidRDefault="00435E0E" w:rsidP="00435E0E">
      <w:pPr>
        <w:pStyle w:val="a7"/>
        <w:tabs>
          <w:tab w:val="left" w:pos="993"/>
        </w:tabs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Протокол 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рассмотрения единственной заявки на участие в электронном аукционе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от 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авгу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ста 2017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№ </w:t>
      </w:r>
      <w:r w:rsidR="00A159C4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размещен в ЕИС </w:t>
      </w:r>
      <w:r w:rsidR="00A54AF8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августа 201</w:t>
      </w:r>
      <w:r w:rsidR="00A54AF8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года.</w:t>
      </w:r>
    </w:p>
    <w:p w:rsidR="00435E0E" w:rsidRPr="00EF6BF3" w:rsidRDefault="00435E0E" w:rsidP="00435E0E">
      <w:pPr>
        <w:tabs>
          <w:tab w:val="left" w:pos="993"/>
        </w:tabs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 результатам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аукциона заключен контракт от 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9 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сентября 2017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№ 03183000183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000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185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0102584-02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единственным участником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– 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обществом с ограниченной ответственностью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«С</w:t>
      </w:r>
      <w:r w:rsidR="00FC5F4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 Прометей 2»</w:t>
      </w:r>
      <w:r w:rsidR="00FC5F4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- ООО «СФМ Прометей 2»)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, цена контракта </w:t>
      </w:r>
      <w:r w:rsidR="007A356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составила </w:t>
      </w:r>
      <w:r w:rsidR="008123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384962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</w:t>
      </w:r>
      <w:r w:rsidR="007A356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Контракт </w:t>
      </w:r>
      <w:r w:rsidR="007A356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№ 0318300018317000185-0102584-02)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частью 4 статьи 96 Закона о контрактной системе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 заключается после предоставления участником закупки, с которым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ключается контракт, обеспечения исполнения контракта. 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Calibri" w:hAnsi="Times New Roman" w:cs="Arial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Calibri" w:hAnsi="Times New Roman" w:cs="Arial"/>
          <w:color w:val="0D0D0D" w:themeColor="text1" w:themeTint="F2"/>
          <w:sz w:val="28"/>
          <w:szCs w:val="28"/>
          <w:lang w:eastAsia="ru-RU"/>
        </w:rPr>
        <w:t xml:space="preserve">Объявленная в извещении о проведении электронного аукциона величина обеспечения исполнения контракта равна </w:t>
      </w:r>
      <w:r w:rsidR="0081233F" w:rsidRPr="00EF6BF3">
        <w:rPr>
          <w:rFonts w:ascii="Times New Roman" w:eastAsia="Calibri" w:hAnsi="Times New Roman" w:cs="Arial"/>
          <w:color w:val="0D0D0D" w:themeColor="text1" w:themeTint="F2"/>
          <w:sz w:val="28"/>
          <w:szCs w:val="28"/>
          <w:lang w:eastAsia="ru-RU"/>
        </w:rPr>
        <w:t>19248,10</w:t>
      </w:r>
      <w:r w:rsidRPr="00EF6BF3">
        <w:rPr>
          <w:rFonts w:ascii="Times New Roman" w:eastAsia="Calibri" w:hAnsi="Times New Roman" w:cs="Arial"/>
          <w:color w:val="0D0D0D" w:themeColor="text1" w:themeTint="F2"/>
          <w:sz w:val="28"/>
          <w:szCs w:val="28"/>
          <w:lang w:eastAsia="ru-RU"/>
        </w:rPr>
        <w:t xml:space="preserve"> рублей. 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Calibri" w:hAnsi="Times New Roman" w:cs="Arial"/>
          <w:color w:val="0D0D0D" w:themeColor="text1" w:themeTint="F2"/>
          <w:sz w:val="28"/>
          <w:szCs w:val="28"/>
          <w:lang w:eastAsia="ru-RU"/>
        </w:rPr>
        <w:t>Вышеуказанное обеспечение перечислен</w:t>
      </w:r>
      <w:proofErr w:type="gramStart"/>
      <w:r w:rsidRPr="00EF6BF3">
        <w:rPr>
          <w:rFonts w:ascii="Times New Roman" w:eastAsia="Calibri" w:hAnsi="Times New Roman" w:cs="Arial"/>
          <w:color w:val="0D0D0D" w:themeColor="text1" w:themeTint="F2"/>
          <w:sz w:val="28"/>
          <w:szCs w:val="28"/>
          <w:lang w:eastAsia="ru-RU"/>
        </w:rPr>
        <w:t xml:space="preserve">о </w:t>
      </w:r>
      <w:r w:rsidR="00FC5F4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ООО</w:t>
      </w:r>
      <w:proofErr w:type="gramEnd"/>
      <w:r w:rsidR="00FC5F4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«СФМ Прометей 2»</w:t>
      </w:r>
      <w:r w:rsidRPr="00EF6BF3">
        <w:rPr>
          <w:rFonts w:ascii="Times New Roman" w:eastAsia="Calibri" w:hAnsi="Times New Roman" w:cs="Arial"/>
          <w:color w:val="0D0D0D" w:themeColor="text1" w:themeTint="F2"/>
          <w:sz w:val="28"/>
          <w:szCs w:val="28"/>
          <w:lang w:eastAsia="ru-RU"/>
        </w:rPr>
        <w:t xml:space="preserve"> в полном объеме на расчетный счет Учреждения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платежным поручением № </w:t>
      </w:r>
      <w:r w:rsidR="00FC5F4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86 </w:t>
      </w:r>
      <w:r w:rsidR="00FC5F4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от </w:t>
      </w:r>
      <w:r w:rsidR="00FC5F4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8 сентября 2017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года на сумму </w:t>
      </w:r>
      <w:r w:rsidR="00FC5F4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19248,10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Соответственно, вышеуказанное требование Закона о контрактной сист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ме Учреждением соблюдено. 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частью 2 статьи 103 Закона о контрактной системе в 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чение трех рабочих дней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 даты заключения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контракта заказчик направляет 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формацию, указанную в пунктах 1-7, 9-12 и 14 части 2 статьи 103 Закона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трактной системе, в ЕИС.</w:t>
      </w:r>
    </w:p>
    <w:p w:rsidR="00604AA7" w:rsidRDefault="00604AA7" w:rsidP="00604A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Исходя из информации, размещенной в реестре контрактов в «открытой части» ЕИС вышеуказанная информация размещена Учреждением 28 сентября 2017 года, 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то есть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нарушением установленных Законом о контрактной сист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ме сроков на 3 рабочих дня.</w:t>
      </w:r>
    </w:p>
    <w:p w:rsidR="0047668F" w:rsidRPr="0047668F" w:rsidRDefault="0047668F" w:rsidP="0047668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gramStart"/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В соответствии с частью 2 статьи 103 Закона о контрактной системе в т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е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чение трех рабочих дней с даты заключения контракта заказчик направляет и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формацию, указанную в пунктах 1-7, 9-12 и 14 части 2 статьи 103 Закона о ко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трактной системе, в федеральный орган исполнительной власти, осуществля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ю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щий правоприменительные функции по кассовому обслуживанию исполнения бюджетов бюджетной системы Российской Федерации</w:t>
      </w:r>
      <w:r w:rsidR="00566A21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,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для включения данной информации в</w:t>
      </w:r>
      <w:proofErr w:type="gramEnd"/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 xml:space="preserve"> реестр контрактов, заключаемых заказчиками (далее – реестр контрактов в ЕИС). В соответствии со статьей 215.1 Бюджетного кодекса Ро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сийской Федерации (далее – БК РФ) кассовое обслуживание исполнения бю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д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жетов бюджетной системы Российской Федерации осуществляется Федерал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ь</w:t>
      </w:r>
      <w:r w:rsidRPr="0047668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ным казначейством.</w:t>
      </w:r>
    </w:p>
    <w:p w:rsidR="0047668F" w:rsidRDefault="0047668F" w:rsidP="00604A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Кодексом Российской Федерации об административных правонарушен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ях (далее - КоАП РФ) установлена административная ответственность за н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представление, несвоевременное размещение в реестре контрактов в ЕИС и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формации (сведений) и (или) документов, подлежащих включению в реестр контрактов, и влечет наложение административного штрафа на должностных лиц в размере двадцати тысяч рублей (часть 2 статьи 7.31 КоАП РФ).</w:t>
      </w:r>
    </w:p>
    <w:p w:rsidR="00604AA7" w:rsidRPr="00EF6BF3" w:rsidRDefault="00604AA7" w:rsidP="00604A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ходе проверки инспекци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 предоставлена объяснительная</w:t>
      </w:r>
      <w:r w:rsidR="00B272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записка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должностного лица Учреждения, отправившего на размещение вышеуказанную информацию, с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приложенными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скриншотами, от 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27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октября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2017 года. </w:t>
      </w:r>
    </w:p>
    <w:p w:rsidR="00604AA7" w:rsidRPr="00EF6BF3" w:rsidRDefault="00604AA7" w:rsidP="007A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Согласно с</w:t>
      </w:r>
      <w:r w:rsidR="007A356E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криншоту, сделанному</w:t>
      </w:r>
      <w:r w:rsidR="001053F3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в личном кабинете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A356E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Учреждения на официальном сайте ЕИС </w:t>
      </w:r>
      <w:r w:rsidR="001053F3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из раздела «Реестр контрактов» подраздел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«Информ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а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ция </w:t>
      </w:r>
      <w:r w:rsidR="001053F3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 контракте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»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информация </w:t>
      </w:r>
      <w:r w:rsidR="007A356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 Контракте </w:t>
      </w:r>
      <w:r w:rsidR="007A356E" w:rsidRPr="00FF73D2">
        <w:rPr>
          <w:rFonts w:ascii="Times New Roman" w:eastAsia="Times New Roman" w:hAnsi="Times New Roman" w:cs="Times New Roman"/>
          <w:color w:val="0D0D0D" w:themeColor="text1" w:themeTint="F2"/>
          <w:sz w:val="25"/>
          <w:szCs w:val="25"/>
          <w:lang w:eastAsia="ru-RU"/>
        </w:rPr>
        <w:t>№ 0318300018317000185-0102584-02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здана и направлена для осуществления контроля, предусмотренного частью 5 статьи 99 Закона о контрактной системе, в финансовое управление админ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страции муниципального образования Щербиновский район</w:t>
      </w:r>
      <w:r w:rsidR="008C468A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(далее </w:t>
      </w:r>
      <w:r w:rsidR="0009092D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–</w:t>
      </w:r>
      <w:r w:rsidR="008C468A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9092D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орган ко</w:t>
      </w:r>
      <w:r w:rsidR="0009092D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н</w:t>
      </w:r>
      <w:r w:rsidR="0009092D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троля)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A356E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22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7A356E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сентября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2017 года. </w:t>
      </w:r>
      <w:proofErr w:type="gramEnd"/>
    </w:p>
    <w:p w:rsidR="0047668F" w:rsidRDefault="008C468A" w:rsidP="007A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В связи с неверным указанием ИКЗ и отсутствием даты и номера в пр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крепляемом </w:t>
      </w:r>
      <w:r w:rsidR="0009092D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 вышеуказанной информации</w:t>
      </w:r>
      <w:r w:rsidR="002B7131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контракте, позволяющи</w:t>
      </w:r>
      <w:r w:rsidR="00566A2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х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идентиф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цировать контракт</w:t>
      </w:r>
      <w:r w:rsidR="0009092D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09092D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органом контроля составлен протокол </w:t>
      </w:r>
      <w:r w:rsidR="002B3104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выявленных несоо</w:t>
      </w:r>
      <w:r w:rsidR="002B3104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т</w:t>
      </w:r>
      <w:r w:rsidR="002B3104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ветствий № 92 </w:t>
      </w:r>
      <w:r w:rsidR="00B5517F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от 25 сентября</w:t>
      </w:r>
      <w:r w:rsidR="00566A21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2017 года</w:t>
      </w:r>
      <w:r w:rsidR="002B3104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. </w:t>
      </w:r>
    </w:p>
    <w:p w:rsidR="006D5B2C" w:rsidRPr="00566A21" w:rsidRDefault="0047668F" w:rsidP="00566A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При </w:t>
      </w:r>
      <w:r w:rsidR="005431B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повторном направлении Учреждением 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информации</w:t>
      </w:r>
      <w:r w:rsidR="005431B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о Контракте 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</w:r>
      <w:r w:rsidR="005431B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№ 0318300018317000185-0102584-02</w:t>
      </w: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2B3104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</w:t>
      </w:r>
      <w:r w:rsidR="005431B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на контроль, предусмотренный</w:t>
      </w:r>
      <w:r w:rsidR="005431B9" w:rsidRPr="005431B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частью 5 статьи 99 Закона о контрактной системе</w:t>
      </w:r>
      <w:r w:rsidR="00A43990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,</w:t>
      </w:r>
      <w:r w:rsidR="002B3104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в соответствии протоколами выявле</w:t>
      </w:r>
      <w:r w:rsidR="002B3104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н</w:t>
      </w:r>
      <w:r w:rsidR="002B3104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ных несоответствий </w:t>
      </w:r>
      <w:r w:rsidR="00A43990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от 25 сентября 2017 года № 94, от 28 сентября 2017 года </w:t>
      </w:r>
      <w:r w:rsidR="005431B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br/>
      </w:r>
      <w:r w:rsidR="00A43990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№ 96</w:t>
      </w:r>
      <w:r w:rsidR="002B7131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, </w:t>
      </w:r>
      <w:r w:rsidR="005431B9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органом контроля </w:t>
      </w:r>
      <w:r w:rsidR="002B7131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по идентичной причине отклонены еще две версии информации о Контракте № 0318300018317000185-0102584-02.</w:t>
      </w:r>
      <w:r w:rsidR="002B7131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Версия №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4 информации о К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онтракте № 0318300018317000185-0102584-02 успешно пр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шла 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вышеуказанный 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контроль, и была размещена в ЕИС 28 сентября 2017 года.</w:t>
      </w:r>
    </w:p>
    <w:p w:rsidR="00071B7E" w:rsidRPr="00EF6BF3" w:rsidRDefault="005431B9" w:rsidP="007A356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Вышеназванный</w:t>
      </w:r>
      <w:r w:rsidR="006D5B2C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контракт </w:t>
      </w:r>
      <w:r w:rsidR="00071B7E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находится на стадии </w:t>
      </w:r>
      <w:r w:rsidR="0040399C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>исполнения</w:t>
      </w:r>
      <w:r w:rsidR="00071B7E"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</w:rPr>
        <w:t xml:space="preserve"> сторонами своих обязательств.</w:t>
      </w:r>
    </w:p>
    <w:p w:rsidR="0047668F" w:rsidRDefault="002507A7" w:rsidP="005431B9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2. 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Остальные закупки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осуществлены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чреждением в проверяемом пери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</w:t>
      </w:r>
      <w:r w:rsidR="005431B9" w:rsidRP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как закупки у единственного поставщика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(подрядчика, исполнителя) 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ветствии со статьей 93 Закона о контрактной системе</w:t>
      </w:r>
      <w:r w:rsidR="005431B9" w:rsidRPr="005431B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403895" w:rsidRPr="00EF6BF3" w:rsidRDefault="002507A7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ревышения сумм, установленных требованиями пунктов 4 и 5 части 1 статьи 93 Закона о контрактной системе, по произведенным закупкам не выя</w:t>
      </w:r>
      <w:r w:rsidR="00435E0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="0063238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лено.</w:t>
      </w:r>
    </w:p>
    <w:p w:rsidR="00632387" w:rsidRPr="00EF6BF3" w:rsidRDefault="002507A7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3. </w:t>
      </w:r>
      <w:r w:rsidR="0063238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 частью 1 статьи 23 Закона о контрактной системе З</w:t>
      </w:r>
      <w:r w:rsidR="0063238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63238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казчик должен указывать </w:t>
      </w:r>
      <w:proofErr w:type="spellStart"/>
      <w:r w:rsidR="0063238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индификационный</w:t>
      </w:r>
      <w:proofErr w:type="spellEnd"/>
      <w:r w:rsidR="0063238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код закупки в контракте.</w:t>
      </w:r>
    </w:p>
    <w:p w:rsidR="00617EE8" w:rsidRPr="00EF6BF3" w:rsidRDefault="002507A7" w:rsidP="00617E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</w:t>
      </w:r>
      <w:r w:rsidR="00403895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ри выборочной проверке предоставленных инспекции контрактов выя</w:t>
      </w:r>
      <w:r w:rsidR="00403895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="00403895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лены случаи несоблюдения</w:t>
      </w:r>
      <w:r w:rsidR="00B272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вышеуказанного положения</w:t>
      </w:r>
      <w:r w:rsidR="00403895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: </w:t>
      </w:r>
    </w:p>
    <w:p w:rsidR="00617EE8" w:rsidRPr="00EF6BF3" w:rsidRDefault="00617EE8" w:rsidP="00617EE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10 февраля 2017 года № 23-3479 на сумму 5404,00 рублей, з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ключенный с обществом с ограниченной ответственностью «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СпецБланк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-Москва»;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31 марта 2017 года № 81 на сумму 21084,00 рублей, закл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ченный с обществом с ограниченной ответственностью «Дрофа»;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31 марта 2017 года № 82 на сумму 25944,00 рублей, закл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ченный с обществом с ограниченной ответственностью Издательский центр «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Вентана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-Граф»;</w:t>
      </w:r>
    </w:p>
    <w:p w:rsidR="00617EE8" w:rsidRPr="00EF6BF3" w:rsidRDefault="00617EE8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№ 22/17 от 11 апреля 2017 года на сумму 850 рублей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заключе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 индивидуальным предпринимателем Масловой Анастасией Сергеевной;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 мая 2017 года б\н на сумму 900 рублей, заключенный с 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дивидуальным предпринимателем Доценко Аллой Васильевной</w:t>
      </w:r>
      <w:r w:rsidR="00814A8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ИП Доценко А.В.)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 мая 2017 года № 49 на сумму 77906,80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индивидуальным предпринимателем Тыркиной Галиной Георгиевной</w:t>
      </w:r>
      <w:r w:rsidR="00814A8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- ИП Тыркин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814A8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Г.Г.)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 мая 2017 года № 50 на сумму 8280,00 рублей, заключенный с обществом с ограниченной ответственностью «Комбинат кооперативной пр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мышленности»;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5 мая 2017 года № 62/МУ на сумму 24360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муниципальным бюджетным учреждением здравоохранения Центральная районная больница муниципального образования Щербиновский район;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5 мая 2017 года № 68/МУ на сумму 17435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муниципальным бюджетным учреждением здравоохранения Центральная районная больница муниципального образования Щербиновский район</w:t>
      </w:r>
      <w:r w:rsidR="00A1589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МБУЗ ЦРБ муниципального образования Щербиновский район)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6 июня 2017 года № 11 на сумму 7700 рублей, заключенный с </w:t>
      </w:r>
      <w:r w:rsidR="00814A8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ИП Доценко А.В.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1 июля 2017 года № 151-I на сумму 63000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Краснодарским филиалом публичного акционерного обществом «Рост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леком»;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24 июля 2017 года № 337 на сумму 11000,00 рублей, закл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ченный с обществом с ограниченной ответственностью «ОМА»</w:t>
      </w:r>
      <w:r w:rsidR="00A1589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(далее – ООО «ОМА»)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;</w:t>
      </w:r>
    </w:p>
    <w:p w:rsidR="0083071A" w:rsidRPr="00EF6BF3" w:rsidRDefault="0083071A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25 июля 2017 июля 2017 года № 182 на сумму 15100 рублей, заключенный с индивидуальным предпринимателем </w:t>
      </w:r>
      <w:proofErr w:type="spell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Левенок</w:t>
      </w:r>
      <w:proofErr w:type="spell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Сергей Василь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вич;</w:t>
      </w:r>
    </w:p>
    <w:p w:rsidR="00403895" w:rsidRPr="00EF6BF3" w:rsidRDefault="00403895" w:rsidP="00403895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31 августа 2017 года № 47 на сумму 46800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обществом с ограниченной ответственностью «Частное охранное пре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приятие «Пластуны Ейск».</w:t>
      </w:r>
    </w:p>
    <w:p w:rsidR="00435E0E" w:rsidRPr="00EF6BF3" w:rsidRDefault="00DF02E3" w:rsidP="00DF02E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4.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Со 2 мая 2017 года, в</w:t>
      </w:r>
      <w:r w:rsidR="002507A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соответствии с частью </w:t>
      </w:r>
      <w:r w:rsidR="0063238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13.1</w:t>
      </w:r>
      <w:r w:rsidR="002507A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статьи 34 Закона о контрактной системе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</w:t>
      </w:r>
      <w:r w:rsidR="002507A7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 заказчик обязан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включить в контракт условие, согласно которому срок оплаты заказчиком поставленного товара, выполненной работы (ее результатов), оказанной услуги, отдельных этапов исполнения контракта должен составлять не более тридцати дней с даты подписания заказчиком д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кумента о приемке, предусмотренного частью 7 статьи 94 Закона о контрактной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системе, за исключением случая, указанного в части 8 статьи 30 Закона о ко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трактной системе.</w:t>
      </w:r>
    </w:p>
    <w:p w:rsidR="00DF02E3" w:rsidRPr="00EF6BF3" w:rsidRDefault="00DF02E3" w:rsidP="00DF02E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Часть контрактов, заключенных Учреждением, не содержит вышеуказа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ного условия:</w:t>
      </w:r>
    </w:p>
    <w:p w:rsidR="00A15897" w:rsidRPr="00EF6BF3" w:rsidRDefault="00A15897" w:rsidP="00DF02E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5 мая 2017 года № 62/МУ на сумму 24360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МБУЗ ЦРБ муниципального образования Щербиновский район;</w:t>
      </w:r>
    </w:p>
    <w:p w:rsidR="00A15897" w:rsidRPr="00EF6BF3" w:rsidRDefault="00A15897" w:rsidP="00DF02E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5 мая 2017 года № 68/МУ на сумму 17435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МБУЗ ЦРБ муниципального образования Щербиновский район;</w:t>
      </w:r>
    </w:p>
    <w:p w:rsidR="00DF02E3" w:rsidRPr="00EF6BF3" w:rsidRDefault="00A15897" w:rsidP="00A1589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24 июля 2017 года № 337 на сумму 11000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ный с ООО «ОМА».</w:t>
      </w:r>
    </w:p>
    <w:p w:rsidR="0047668F" w:rsidRDefault="00A15897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5. И</w:t>
      </w:r>
      <w:r w:rsidR="003A30A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нспекцией 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ходе проверки</w:t>
      </w:r>
      <w:r w:rsidR="003A30A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выявлены 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также случаи не</w:t>
      </w:r>
      <w:r w:rsidR="003A30A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верного прим</w:t>
      </w:r>
      <w:r w:rsidR="003A30A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3A30A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нения </w:t>
      </w:r>
      <w:r w:rsidR="00C92C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положений</w:t>
      </w:r>
      <w:r w:rsidR="0047668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БК РФ</w:t>
      </w:r>
      <w:r w:rsidR="00C92C3F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</w:p>
    <w:p w:rsidR="00C92C3F" w:rsidRPr="00EF6BF3" w:rsidRDefault="00C92C3F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Так в части контрактов</w:t>
      </w:r>
      <w:r w:rsidR="00B2726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заключаемых Учреждением,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имеется ссылка на часть 6 статьи 161 </w:t>
      </w:r>
      <w:r w:rsidR="00482E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БК РФ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:</w:t>
      </w:r>
    </w:p>
    <w:p w:rsidR="00814A8E" w:rsidRPr="00EF6BF3" w:rsidRDefault="00814A8E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1 декабря 2016 года № 73 на сумму 2040,00 рублей, закл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="00482E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ченный с ИП Тыркин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482E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Г.Г.;</w:t>
      </w:r>
    </w:p>
    <w:p w:rsidR="00877B7F" w:rsidRPr="00EF6BF3" w:rsidRDefault="00877B7F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30 января 2017 года № 11 на сумму </w:t>
      </w:r>
      <w:r w:rsidR="00814A8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5500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ный с </w:t>
      </w:r>
      <w:r w:rsidR="00A81531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ИП Доценко А.В.;</w:t>
      </w:r>
    </w:p>
    <w:p w:rsidR="00877B7F" w:rsidRPr="00EF6BF3" w:rsidRDefault="00877B7F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30 января 2017 года № 62 на сумму 38853,00 рублей, закл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ченный с обществом с ограниченной ответственностью «Рубин»;</w:t>
      </w:r>
    </w:p>
    <w:p w:rsidR="00482E33" w:rsidRPr="00EF6BF3" w:rsidRDefault="00482E33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31 января 2017 года № 3 на сумму 107727,50 рублей, закл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ченный с ИП Тыркин</w:t>
      </w:r>
      <w:r w:rsidR="00566A2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Г.Г.;</w:t>
      </w:r>
    </w:p>
    <w:p w:rsidR="00C92C3F" w:rsidRPr="00EF6BF3" w:rsidRDefault="00C92C3F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контракт от 2 мая 2017 года б\н на сумму 900 рублей, заключенный с </w:t>
      </w:r>
      <w:r w:rsidR="00A81531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ИП Доценко А.В.;</w:t>
      </w:r>
    </w:p>
    <w:p w:rsidR="00C92C3F" w:rsidRPr="00EF6BF3" w:rsidRDefault="00C92C3F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 мая 2017 года № 49 на сумму 77906,80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ный </w:t>
      </w:r>
      <w:r w:rsidR="00482E3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 ИП Тыркиной Г.Г.;</w:t>
      </w:r>
    </w:p>
    <w:p w:rsidR="00C92C3F" w:rsidRPr="00EF6BF3" w:rsidRDefault="00C92C3F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6 июня 2017 года № 11 на сумму 7700</w:t>
      </w:r>
      <w:r w:rsidR="00E065A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,00</w:t>
      </w:r>
      <w:bookmarkStart w:id="0" w:name="_GoBack"/>
      <w:bookmarkEnd w:id="0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рублей, заключе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ный с </w:t>
      </w:r>
      <w:r w:rsidR="00814A8E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ИП Доценко А.В.</w:t>
      </w:r>
      <w:r w:rsidR="0040399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874ED9" w:rsidRPr="00EF6BF3" w:rsidRDefault="00874ED9" w:rsidP="00C92C3F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Вышеуказанная законодательная норма применена неправомерно, так как распространяется только на казенные учреждения.</w:t>
      </w:r>
    </w:p>
    <w:p w:rsidR="00C64873" w:rsidRPr="00EF6BF3" w:rsidRDefault="002944F1" w:rsidP="00C648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6. </w:t>
      </w:r>
      <w:proofErr w:type="gramStart"/>
      <w:r w:rsidR="00BA0EE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контракте от 30 января 2017 года № 62 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имеется ссылка на Постано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ление Правительства РФ от 25 ноября 2013 года № 1063 «Об утверждении Пр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вил определения размера штрафа, начисляемого в случае ненадлежащего и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полнения заказчиком, поставщиком (подрядчиком, исполнителем) обяз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тельств, предусмотренных контрактом (за исключением просрочки исполнения обязательств заказчиком, поставщиком (подрядчик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ом, исполнителем)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и разм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 пени, начисляемой за каждый день просрочки исполнения поставщиком (подрядчиком, исполнителем) обязательства</w:t>
      </w:r>
      <w:proofErr w:type="gramEnd"/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, предусмотренного контрактом»,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proofErr w:type="gramStart"/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устанавливающ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proofErr w:type="gramEnd"/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</w:t>
      </w:r>
      <w:r w:rsidR="006C381C" w:rsidRP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равил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 определения размер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6C381C" w:rsidRP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штрафа, начисляемого в случае ненадлежащего исполнения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сторонами своих обязательств. П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ри этом размер пени для Исполнителя и Заказчика 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 контракте </w:t>
      </w:r>
      <w:r w:rsidR="00C6487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определен без учета положений вышеуказанного Постановления.</w:t>
      </w:r>
    </w:p>
    <w:p w:rsidR="002D0693" w:rsidRPr="00EF6BF3" w:rsidRDefault="00C64873" w:rsidP="00C648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7. 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соответствии со статьей 44 Закона о контрактной системе при пров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дении конкурсов и аукционов заказчик обязан установить требование к обесп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е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чению заявок. Обеспечение заявки на участие в конкурсе или закрытом аукц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="002D069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оне может предоставляться участником закупки путем внесения денежных средств или банковской гарантией. </w:t>
      </w:r>
    </w:p>
    <w:p w:rsidR="00C64873" w:rsidRPr="00EF6BF3" w:rsidRDefault="002D0693" w:rsidP="00C64873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 контрактах, заключаемых заказчиком с ИП Доценко А.В. в соотве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т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ствии с пунктом 4 части 1 статьи 93 Закона о контрактной системе 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необосн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ванно 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включен</w:t>
      </w:r>
      <w:r w:rsidR="006C381C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раздел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874ED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«Обеспечение исполнения контракта» 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где установлены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условия обеспечения </w:t>
      </w:r>
      <w:r w:rsidR="00874ED9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условия обеспечения контракта, без указания его размера:</w:t>
      </w:r>
    </w:p>
    <w:p w:rsidR="00874ED9" w:rsidRPr="00EF6BF3" w:rsidRDefault="00874ED9" w:rsidP="00874ED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30 января 2017 года № 11 на сумму 5500 рублей;</w:t>
      </w:r>
    </w:p>
    <w:p w:rsidR="00874ED9" w:rsidRPr="00EF6BF3" w:rsidRDefault="00874ED9" w:rsidP="00874ED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2 мая 2017 года б\н на сумму 900 рублей;</w:t>
      </w:r>
    </w:p>
    <w:p w:rsidR="0083071A" w:rsidRPr="00EF6BF3" w:rsidRDefault="00874ED9" w:rsidP="00874ED9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контракт от 6 июня 2017 года № 11 на сумму 7700 рублей.</w:t>
      </w:r>
    </w:p>
    <w:p w:rsidR="00435E0E" w:rsidRPr="00EF6BF3" w:rsidRDefault="00435E0E" w:rsidP="00435E0E">
      <w:pPr>
        <w:spacing w:line="240" w:lineRule="auto"/>
        <w:contextualSpacing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 основании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вышеизложенного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инспекцией принято решение:</w:t>
      </w:r>
    </w:p>
    <w:p w:rsidR="00435E0E" w:rsidRPr="00EF6BF3" w:rsidRDefault="00435E0E" w:rsidP="00435E0E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1. Направить настоящий акт в Учреждение с целью ознакомления. </w:t>
      </w:r>
    </w:p>
    <w:p w:rsidR="00435E0E" w:rsidRPr="00EF6BF3" w:rsidRDefault="00435E0E" w:rsidP="00435E0E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2. Направить копию настоящего акта в управление образования админ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и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страции муниципального образования Щербиновский район.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3. Направить материалы проверки в Прокуратуру Щербиновского района</w:t>
      </w:r>
      <w:r w:rsidR="006D5B2C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для принятия мер прокурорского реагирования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4.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Разместить акт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проверки в ЕИС и на официальном сайте администр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ции муниципального образования Щербиновский район staradm.ru в течение 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br/>
        <w:t>3 рабочих дней со дня его подписания.</w:t>
      </w:r>
    </w:p>
    <w:p w:rsidR="00435E0E" w:rsidRPr="00EF6BF3" w:rsidRDefault="00435E0E" w:rsidP="00435E0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Настоящий акт составлен на </w:t>
      </w:r>
      <w:r w:rsidR="0052346E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9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листах в 2 экземплярах, имеющих 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один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а</w:t>
      </w:r>
      <w:r w:rsidR="00687E1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ковую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юридическую силу. Директор Учреждения в течение 10 рабочих дней со дня получения настоящего акта проверки вправе представить в финансовое управление администрации муниципального образования Щербиновский район письменное возражение по фактам, изложенным в акте проверки. При этом к письменным возражениям необходимо приложить документы (их заверенные копии), подтверждающие обоснованность данных возражений.</w:t>
      </w:r>
    </w:p>
    <w:p w:rsidR="00435E0E" w:rsidRPr="00EF6BF3" w:rsidRDefault="00435E0E" w:rsidP="00435E0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687E1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Руководитель инспекции: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Заведующий с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ектором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         Е.С. Белая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6C381C" w:rsidRPr="00EF6BF3" w:rsidRDefault="006C381C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ar-SA"/>
        </w:rPr>
        <w:t>Члены инспекции: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Главный специалист сектора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Т.Д. Сидоркина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kern w:val="2"/>
          <w:sz w:val="28"/>
          <w:szCs w:val="28"/>
          <w:lang w:eastAsia="ar-SA"/>
        </w:rPr>
        <w:t>Ведущий специалист с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ектора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 контроля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 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 xml:space="preserve">образования Щербиновский район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ab/>
        <w:t xml:space="preserve">           Н.В. Абальмаз</w:t>
      </w: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EF6BF3" w:rsidRPr="00EF6BF3" w:rsidRDefault="00EF6BF3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Согласовано: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Заместитель главы 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муниципального образования 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Щербиновский район, начальник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финансового управления</w:t>
      </w:r>
    </w:p>
    <w:p w:rsidR="00435E0E" w:rsidRPr="00EF6BF3" w:rsidRDefault="00435E0E" w:rsidP="00435E0E">
      <w:pPr>
        <w:widowControl w:val="0"/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 xml:space="preserve">администрации </w:t>
      </w:r>
      <w:proofErr w:type="gramStart"/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муниципального</w:t>
      </w:r>
      <w:proofErr w:type="gramEnd"/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hAnsi="Times New Roman"/>
          <w:color w:val="0D0D0D" w:themeColor="text1" w:themeTint="F2"/>
          <w:sz w:val="28"/>
          <w:szCs w:val="28"/>
          <w:lang w:eastAsia="ar-SA"/>
        </w:rPr>
        <w:t>образования Щербиновский район                                                         Т.В. Кимлач</w:t>
      </w:r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</w:p>
    <w:p w:rsidR="00435E0E" w:rsidRPr="00EF6BF3" w:rsidRDefault="00435E0E" w:rsidP="00435E0E">
      <w:pPr>
        <w:widowControl w:val="0"/>
        <w:tabs>
          <w:tab w:val="right" w:pos="9639"/>
        </w:tabs>
        <w:suppressAutoHyphens/>
        <w:spacing w:after="0" w:line="228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Ознакомлен:</w:t>
      </w: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Директор </w:t>
      </w:r>
      <w:proofErr w:type="gramStart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муниципального</w:t>
      </w:r>
      <w:proofErr w:type="gramEnd"/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бюджетного</w:t>
      </w: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общеобразовательного учреждения </w:t>
      </w: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средняя общеобразовательная школа № </w:t>
      </w:r>
      <w:r w:rsidR="00EF6BF3"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>11</w:t>
      </w: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муниципального образования </w:t>
      </w:r>
    </w:p>
    <w:p w:rsidR="00EF6BF3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Щербиновский район </w:t>
      </w:r>
    </w:p>
    <w:p w:rsidR="00435E0E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  <w:r w:rsidRPr="00EF6BF3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  <w:lang w:eastAsia="ru-RU"/>
        </w:rPr>
        <w:t xml:space="preserve">село Шабельское                                                       </w:t>
      </w:r>
      <w:r w:rsidR="00435E0E"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</w:t>
      </w:r>
      <w:r w:rsidR="00356834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 </w:t>
      </w:r>
      <w:r w:rsidR="00435E0E"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                   </w:t>
      </w:r>
      <w:r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>Л</w:t>
      </w:r>
      <w:r w:rsidR="00435E0E"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>.</w:t>
      </w:r>
      <w:r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>В</w:t>
      </w:r>
      <w:r w:rsidR="00435E0E" w:rsidRPr="00EF6BF3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 xml:space="preserve">. </w:t>
      </w:r>
      <w:r w:rsidR="00356834"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  <w:t>Колесникова</w:t>
      </w: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52346E" w:rsidRDefault="0052346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52346E" w:rsidRPr="00EF6BF3" w:rsidRDefault="0052346E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B27261" w:rsidRDefault="00B27261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687E13" w:rsidRPr="00EF6BF3" w:rsidRDefault="00687E1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EF6BF3" w:rsidRPr="00EF6BF3" w:rsidRDefault="00EF6BF3" w:rsidP="00435E0E">
      <w:pPr>
        <w:tabs>
          <w:tab w:val="left" w:pos="742"/>
          <w:tab w:val="left" w:pos="884"/>
          <w:tab w:val="left" w:pos="1451"/>
        </w:tabs>
        <w:spacing w:after="0" w:line="240" w:lineRule="auto"/>
        <w:rPr>
          <w:rFonts w:ascii="Times New Roman" w:eastAsia="Courier New" w:hAnsi="Times New Roman" w:cs="Times New Roman"/>
          <w:color w:val="0D0D0D" w:themeColor="text1" w:themeTint="F2"/>
          <w:sz w:val="28"/>
          <w:szCs w:val="28"/>
          <w:lang w:eastAsia="ru-RU"/>
        </w:rPr>
      </w:pPr>
    </w:p>
    <w:p w:rsidR="00435E0E" w:rsidRPr="00EF6BF3" w:rsidRDefault="00435E0E" w:rsidP="00435E0E">
      <w:pPr>
        <w:widowControl w:val="0"/>
        <w:suppressAutoHyphens/>
        <w:spacing w:after="0" w:line="240" w:lineRule="auto"/>
        <w:jc w:val="both"/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8"/>
          <w:szCs w:val="28"/>
          <w:lang w:eastAsia="ar-SA"/>
        </w:rPr>
        <w:t>Акт получен:  «___» ____________2017 г.  ______________   _______________</w:t>
      </w:r>
    </w:p>
    <w:p w:rsidR="00425F5A" w:rsidRPr="00EF6BF3" w:rsidRDefault="00435E0E" w:rsidP="00EF6BF3">
      <w:pPr>
        <w:suppressAutoHyphens/>
        <w:spacing w:after="0" w:line="240" w:lineRule="auto"/>
        <w:jc w:val="both"/>
        <w:rPr>
          <w:rFonts w:ascii="Calibri" w:eastAsia="Calibri" w:hAnsi="Calibri" w:cs="Times New Roman"/>
          <w:color w:val="0D0D0D" w:themeColor="text1" w:themeTint="F2"/>
          <w:kern w:val="1"/>
          <w:lang w:eastAsia="ar-SA"/>
        </w:rPr>
      </w:pP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                                                  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="00EF6BF3"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     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     Подпись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</w:t>
      </w:r>
      <w:r w:rsidR="00DD2E79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</w:t>
      </w:r>
      <w:r w:rsidR="00EF6BF3"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 </w:t>
      </w:r>
      <w:r w:rsidRPr="00EF6BF3">
        <w:rPr>
          <w:rFonts w:ascii="Times New Roman" w:eastAsia="Calibri" w:hAnsi="Times New Roman" w:cs="Times New Roman"/>
          <w:color w:val="0D0D0D" w:themeColor="text1" w:themeTint="F2"/>
          <w:sz w:val="20"/>
          <w:szCs w:val="20"/>
          <w:lang w:eastAsia="ar-SA"/>
        </w:rPr>
        <w:t xml:space="preserve">         ФИО</w:t>
      </w:r>
    </w:p>
    <w:sectPr w:rsidR="00425F5A" w:rsidRPr="00EF6BF3" w:rsidSect="008517E4">
      <w:headerReference w:type="default" r:id="rId7"/>
      <w:pgSz w:w="11906" w:h="16838"/>
      <w:pgMar w:top="1134" w:right="567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73D2" w:rsidRDefault="00FF73D2">
      <w:pPr>
        <w:spacing w:after="0" w:line="240" w:lineRule="auto"/>
      </w:pPr>
      <w:r>
        <w:separator/>
      </w:r>
    </w:p>
  </w:endnote>
  <w:endnote w:type="continuationSeparator" w:id="0">
    <w:p w:rsidR="00FF73D2" w:rsidRDefault="00FF73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73D2" w:rsidRDefault="00FF73D2">
      <w:pPr>
        <w:spacing w:after="0" w:line="240" w:lineRule="auto"/>
      </w:pPr>
      <w:r>
        <w:separator/>
      </w:r>
    </w:p>
  </w:footnote>
  <w:footnote w:type="continuationSeparator" w:id="0">
    <w:p w:rsidR="00FF73D2" w:rsidRDefault="00FF73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73D2" w:rsidRDefault="00FF73D2" w:rsidP="008517E4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E065AE">
      <w:rPr>
        <w:noProof/>
      </w:rPr>
      <w:t>8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E0E"/>
    <w:rsid w:val="0006359E"/>
    <w:rsid w:val="00071B7E"/>
    <w:rsid w:val="0009092D"/>
    <w:rsid w:val="000C4EC6"/>
    <w:rsid w:val="001053F3"/>
    <w:rsid w:val="001C5BE5"/>
    <w:rsid w:val="002507A7"/>
    <w:rsid w:val="002944F1"/>
    <w:rsid w:val="002B3104"/>
    <w:rsid w:val="002B7131"/>
    <w:rsid w:val="002D0693"/>
    <w:rsid w:val="00356834"/>
    <w:rsid w:val="00387949"/>
    <w:rsid w:val="003A30A9"/>
    <w:rsid w:val="003C05FA"/>
    <w:rsid w:val="003E5C74"/>
    <w:rsid w:val="00403895"/>
    <w:rsid w:val="0040399C"/>
    <w:rsid w:val="00425F5A"/>
    <w:rsid w:val="00435E0E"/>
    <w:rsid w:val="0047668F"/>
    <w:rsid w:val="00482E33"/>
    <w:rsid w:val="004A25FA"/>
    <w:rsid w:val="004A3E79"/>
    <w:rsid w:val="004C6FC4"/>
    <w:rsid w:val="004D0F68"/>
    <w:rsid w:val="0052346E"/>
    <w:rsid w:val="005431B9"/>
    <w:rsid w:val="00566A21"/>
    <w:rsid w:val="00604AA7"/>
    <w:rsid w:val="00617EE8"/>
    <w:rsid w:val="00632387"/>
    <w:rsid w:val="006541D2"/>
    <w:rsid w:val="00662EE8"/>
    <w:rsid w:val="00687E13"/>
    <w:rsid w:val="006C381C"/>
    <w:rsid w:val="006D5B2C"/>
    <w:rsid w:val="007A356E"/>
    <w:rsid w:val="007F771A"/>
    <w:rsid w:val="00805272"/>
    <w:rsid w:val="0081233F"/>
    <w:rsid w:val="00814A8E"/>
    <w:rsid w:val="0083071A"/>
    <w:rsid w:val="00836AE6"/>
    <w:rsid w:val="008517E4"/>
    <w:rsid w:val="00874ED9"/>
    <w:rsid w:val="00877B7F"/>
    <w:rsid w:val="008A510B"/>
    <w:rsid w:val="008B2158"/>
    <w:rsid w:val="008B7BB4"/>
    <w:rsid w:val="008C468A"/>
    <w:rsid w:val="00916190"/>
    <w:rsid w:val="009A6949"/>
    <w:rsid w:val="009C0C60"/>
    <w:rsid w:val="009C7D47"/>
    <w:rsid w:val="00A15897"/>
    <w:rsid w:val="00A159C4"/>
    <w:rsid w:val="00A43990"/>
    <w:rsid w:val="00A54AF8"/>
    <w:rsid w:val="00A81531"/>
    <w:rsid w:val="00A97893"/>
    <w:rsid w:val="00B10733"/>
    <w:rsid w:val="00B27261"/>
    <w:rsid w:val="00B31155"/>
    <w:rsid w:val="00B53480"/>
    <w:rsid w:val="00B5517F"/>
    <w:rsid w:val="00BA0EE3"/>
    <w:rsid w:val="00C0425C"/>
    <w:rsid w:val="00C37C74"/>
    <w:rsid w:val="00C467AC"/>
    <w:rsid w:val="00C64873"/>
    <w:rsid w:val="00C71957"/>
    <w:rsid w:val="00C92C3F"/>
    <w:rsid w:val="00CC3B73"/>
    <w:rsid w:val="00DD2E79"/>
    <w:rsid w:val="00DD790D"/>
    <w:rsid w:val="00DF02E3"/>
    <w:rsid w:val="00E065AE"/>
    <w:rsid w:val="00EE641C"/>
    <w:rsid w:val="00EF6BF3"/>
    <w:rsid w:val="00F577DB"/>
    <w:rsid w:val="00F7161A"/>
    <w:rsid w:val="00FB4CC4"/>
    <w:rsid w:val="00FC5F43"/>
    <w:rsid w:val="00FF73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5E0E"/>
  </w:style>
  <w:style w:type="table" w:styleId="a5">
    <w:name w:val="Table Grid"/>
    <w:basedOn w:val="a1"/>
    <w:uiPriority w:val="59"/>
    <w:rsid w:val="00435E0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5E0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35E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6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BF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5E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3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435E0E"/>
  </w:style>
  <w:style w:type="table" w:styleId="a5">
    <w:name w:val="Table Grid"/>
    <w:basedOn w:val="a1"/>
    <w:uiPriority w:val="59"/>
    <w:rsid w:val="00435E0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435E0E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435E0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F6B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6B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109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10</Pages>
  <Words>3697</Words>
  <Characters>21078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Тамилла Д. Сидоркина</cp:lastModifiedBy>
  <cp:revision>13</cp:revision>
  <cp:lastPrinted>2017-11-03T11:22:00Z</cp:lastPrinted>
  <dcterms:created xsi:type="dcterms:W3CDTF">2017-10-20T06:45:00Z</dcterms:created>
  <dcterms:modified xsi:type="dcterms:W3CDTF">2017-12-01T06:09:00Z</dcterms:modified>
</cp:coreProperties>
</file>